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Aktennotiz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2900"/>
        <w:gridCol w:w="6738"/>
      </w:tblGrid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Vorgang / Az.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Datum, Uhrzeit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Art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  <w:r>
              <w:rPr>
                <w:i/>
                <w:color w:val="9AA3B5"/>
              </w:rPr>
              <w:t xml:space="preserve">Telefonat / Besprechung / Video-Call</w:t>
            </w: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Beteiligte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Heading1"/>
      </w:pPr>
      <w:r>
        <w:rPr/>
        <w:t xml:space="preserve">Anlass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9638"/>
      </w:tblGrid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</w:tbl>
    <w:p>
      <w:pPr>
        <w:spacing w:after="60"/>
      </w:pPr>
    </w:p>
    <w:p>
      <w:pPr>
        <w:pStyle w:val="Heading1"/>
      </w:pPr>
      <w:r>
        <w:rPr/>
        <w:t xml:space="preserve">Sachverhalt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9638"/>
      </w:tblGrid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</w:tbl>
    <w:p>
      <w:pPr>
        <w:spacing w:after="60"/>
      </w:pPr>
    </w:p>
    <w:p>
      <w:pPr>
        <w:pStyle w:val="Heading1"/>
      </w:pPr>
      <w:r>
        <w:rPr/>
        <w:t xml:space="preserve">Ergebnis und Vereinbarungen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500"/>
        <w:gridCol w:w="9138"/>
      </w:tblGrid>
      <w:tr>
        <w:trPr>
          <w:cantSplit/>
          <w:trHeight w:val="440"/>
        </w:trPr>
        <w:tc>
          <w:tcPr>
            <w:tcW w:w="500" w:type="dxa"/>
            <w:vAlign w:val="bottom"/>
          </w:tcPr>
          <w:p>
            <w:pPr>
              <w:spacing w:after="0"/>
            </w:pPr>
            <w:r>
              <w:rPr/>
              <w:t xml:space="preserve">–</w:t>
            </w:r>
          </w:p>
        </w:tc>
        <w:tc>
          <w:tcPr>
            <w:tcW w:w="91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500" w:type="dxa"/>
            <w:vAlign w:val="bottom"/>
          </w:tcPr>
          <w:p>
            <w:pPr>
              <w:spacing w:after="0"/>
            </w:pPr>
            <w:r>
              <w:rPr/>
              <w:t xml:space="preserve">–</w:t>
            </w:r>
          </w:p>
        </w:tc>
        <w:tc>
          <w:tcPr>
            <w:tcW w:w="91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500" w:type="dxa"/>
            <w:vAlign w:val="bottom"/>
          </w:tcPr>
          <w:p>
            <w:pPr>
              <w:spacing w:after="0"/>
            </w:pPr>
            <w:r>
              <w:rPr/>
              <w:t xml:space="preserve">–</w:t>
            </w:r>
          </w:p>
        </w:tc>
        <w:tc>
          <w:tcPr>
            <w:tcW w:w="9138" w:type="dxa"/>
            <w:tcBorders>
              <w:bottom w:val="single" w:sz="4" w:color="9AA3B5"/>
            </w:tcBorders>
            <w:vAlign w:val="bottom"/>
          </w:tcPr>
          <w:p/>
        </w:tc>
      </w:tr>
    </w:tbl>
    <w:p>
      <w:pPr>
        <w:spacing w:after="60"/>
      </w:pPr>
    </w:p>
    <w:p>
      <w:pPr>
        <w:pStyle w:val="Heading1"/>
      </w:pPr>
      <w:r>
        <w:rPr/>
        <w:t xml:space="preserve">Fristen und Aufgaben</w:t>
      </w:r>
    </w:p>
    <w:tbl>
      <w:tblPr>
        <w:tblW w:w="9636" w:type="dxa"/>
        <w:tblBorders>
          <w:top w:val="single" w:sz="4" w:color="C7CFDC"/>
          <w:left w:val="single" w:sz="4" w:color="C7CFDC"/>
          <w:bottom w:val="single" w:sz="4" w:color="C7CFDC"/>
          <w:right w:val="single" w:sz="4" w:color="C7CFDC"/>
          <w:insideH w:val="single" w:sz="4" w:color="C7CFDC"/>
          <w:insideV w:val="single" w:sz="4" w:color="C7CFDC"/>
        </w:tblBorders>
        <w:tblLayout w:type="fixed"/>
        <w:tblCellMar>
          <w:left w:w="80" w:type="dxa"/>
          <w:right w:w="80" w:type="dxa"/>
        </w:tblCellMar>
      </w:tblPr>
      <w:tblGrid>
        <w:gridCol w:w="3212"/>
        <w:gridCol w:w="3212"/>
        <w:gridCol w:w="3212"/>
      </w:tblGrid>
      <w:tr>
        <w:trPr>
          <w:tblHeader/>
        </w:trPr>
        <w:tc>
          <w:tcPr>
            <w:tcW w:w="3212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Was</w:t>
            </w:r>
          </w:p>
        </w:tc>
        <w:tc>
          <w:tcPr>
            <w:tcW w:w="3212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Wer</w:t>
            </w:r>
          </w:p>
        </w:tc>
        <w:tc>
          <w:tcPr>
            <w:tcW w:w="3212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Bis</w:t>
            </w:r>
          </w:p>
        </w:tc>
      </w:tr>
      <w:tr>
        <w:trPr>
          <w:cantSplit/>
          <w:trHeight w:val="440"/>
        </w:trPr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</w:tr>
      <w:tr>
        <w:trPr>
          <w:cantSplit/>
          <w:trHeight w:val="440"/>
        </w:trPr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</w:tr>
      <w:tr>
        <w:trPr>
          <w:cantSplit/>
          <w:trHeight w:val="440"/>
        </w:trPr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</w:tr>
    </w:tbl>
    <w:p>
      <w:pPr>
        <w:spacing w:after="60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2900"/>
        <w:gridCol w:w="6738"/>
      </w:tblGrid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Wiedervorlage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Verfasst von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spacing w:after="480"/>
      </w:pPr>
    </w:p>
    <w:p>
      <w:pPr/>
      <w:r>
        <w:rPr>
          <w:color w:val="9AA3B5"/>
          <w:sz w:val="16"/>
        </w:rPr>
        <w:t xml:space="preserve">Vorlage von juunote.de — juunote schreibt Protokolle automatisch: ohne Bot im Meeting, Transkription auf deinem Rechner.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lang w:val="de-DE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6" w:color="1A6FE0"/>
      </w:pBdr>
      <w:spacing w:after="240"/>
    </w:pPr>
    <w:rPr>
      <w:b/>
      <w:color w:val="18223D"/>
      <w:sz w:val="36"/>
    </w:rPr>
  </w:style>
  <w:style w:type="paragraph" w:styleId="Heading1">
    <w:name w:val="heading 1"/>
    <w:basedOn w:val="Normal"/>
    <w:pPr>
      <w:keepNext/>
      <w:spacing w:before="320" w:after="100"/>
      <w:outlineLvl w:val="0"/>
    </w:pPr>
    <w:rPr>
      <w:b/>
      <w:color w:val="1A6FE0"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